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04D" w:rsidRDefault="00BB5A76">
      <w:pPr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ANEXO 4.</w:t>
      </w:r>
      <w:proofErr w:type="gramEnd"/>
      <w:r>
        <w:rPr>
          <w:rFonts w:ascii="Calibri" w:hAnsi="Calibri" w:cs="Calibri"/>
          <w:b/>
          <w:bCs/>
        </w:rPr>
        <w:t xml:space="preserve"> PROGRAMAS PRESUPUESTARIOS 2020.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6"/>
        <w:gridCol w:w="1743"/>
        <w:gridCol w:w="1743"/>
        <w:gridCol w:w="1743"/>
      </w:tblGrid>
      <w:tr w:rsidR="0003304D">
        <w:trPr>
          <w:trHeight w:val="567"/>
          <w:tblHeader/>
        </w:trPr>
        <w:tc>
          <w:tcPr>
            <w:tcW w:w="0" w:type="auto"/>
            <w:shd w:val="clear" w:color="000000" w:fill="D0CECE"/>
            <w:vAlign w:val="center"/>
            <w:hideMark/>
          </w:tcPr>
          <w:p w:rsidR="0003304D" w:rsidRDefault="00BB5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PROGRAMA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ESTATAL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FEDERAL 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TOTAL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FORTALECIMIENTO A LA VIVIENDA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86,611,575.72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86,611,575.72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GOBERNABILIDAD DEMOCRÁTICA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262,689,766.74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262,689,766.74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PROMOCIÓN TURÍSTICA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59,813,857.30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59,813,857.30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FOMENTO AL DESARROLLO DE LA CIENCIA, LA TECNOLOGÍA Y LA INNOVACIÓN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116,759,453.40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47,086,697.15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163,846,150.55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EDUCACIÓN BÁSICA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INCLUYENTE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143,013,252.48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21,441,169,225.42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21,584,182,477.90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FORTALECIMIENTO A LA COMPETENCIA LABORAL Y EMPLEO DE CALIDAD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61,149,448.85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43,749,284.77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104,898,733.62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CERTEZA JURÍDICA PARA EL ESTADO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352,008,084.77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352,008,084.77 </w:t>
            </w:r>
          </w:p>
        </w:tc>
        <w:bookmarkStart w:id="0" w:name="_GoBack"/>
        <w:bookmarkEnd w:id="0"/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INFRAESTRUCTURA VIAL EN EL ESTADO DE OAXACA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216,181,986.88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216,181,986.88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DESARROLLO AGRÍCOLA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231,447,137.09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231,447,137.09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DESARROLLO PECUARIO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27,101,553.10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27,101,553.10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DESARROLLO ACUÍCOLA Y PESQUERO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837,965.42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837,965.42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DESARROLLO, PROFESIONALIZACIÓN Y CERTIFICACIÓN DE SEGURIDAD PÚBLICA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34,645,108.24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34,645,108.24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ADMINISTRACIÓN EFICIENTE DE LOS RECURSOS DEL GOBIERNO DEL ESTADO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1,658,528,014.16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1,658,528,014.16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PREVENCIÓN, SEGURIDAD Y </w:t>
            </w: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PROTECCIÓN PÚBLICA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1,208,483,695.36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1,208,483,695.36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FORTALECIMIENTO DEL SISTEMA PENITENCIARIO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258,943,439.63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258,943,439.63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MEJORAMIENTO URBANO DE LOS CENTROS DE POBLACIÓN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267,769,361.86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267,769,361.86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PROCESOS ELECTORALES Y </w:t>
            </w: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MECANISMOS DE PARTICIPACIÓN CIUDADANA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257,480,429.42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257,480,429.42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EDUCACIÓN PARA JÓVENES Y ADULTOS Y DESARROLLO DE COMPETENCIA PARA EL TRABAJO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157,183,987.00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157,183,987.00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FORTALECIMIENTO Y MODERNIZACIÓN DEL TRANSPORTE PÚBLICO Y </w:t>
            </w: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PRIVADO DEL ESTADO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244,799,824.43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244,799,824.43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INCREMENTO DE LA OFERTA EDUCATIVA SUPERIOR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1,321,787.36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849,041.64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2,170,829.00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IMPARTICIÓN DE JUSTICIA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1,009,717,641.54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1,009,717,641.54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FORMACIÓN CON CALIDAD EN LA EDUCACIÓN MEDIA </w:t>
            </w: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SUPERIOR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47,565,729.22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40,746,662.80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88,312,392.02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FISCALIZACIÓN DE LOS RECURSOS PÚBLICOS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102,867,706.00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102,867,706.00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ATENCIÓN SOCIAL A GRUPOS VULNERABLES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149,119,473.01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149,119,473.01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ATENCIÓN JURÍDICA-ADMINISTRATIVA A LA POBLACIÓN</w:t>
            </w: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MIGRANTE Y SUS FAMILIAS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24,580,099.62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24,580,099.62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FORMACIÓN PROFESIONAL Y POSGRADO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482,180,776.85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1,058,041,599.09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1,540,222,375.94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EFICIENCIA EN LA CAPTACIÓN DE INGRESOS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245,523,418.64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245,523,418.64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FORTALECIMIENTO LEGISLATIVO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DEL ESTADO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418,696,586.00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418,696,586.00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SEGURIDAD Y BIENESTAR SOCIAL PARA LOS TRABAJADORES, JUBILADOS, PENSIONADOS, PENSIONISTAS E INTEGRANTES DE LAS INSTITUCIONES POLICIALES DEL GOBIERNO DEL ESTADO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170,601,088.44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170,601,088.44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DESARROLLO INTEGRAL E INTERCULTURAL DE LOS PUEBLOS Y COMUNIDADES INDÍGENAS Y AFROMEXICANAS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26,605,281.40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26,605,281.40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AMPLIACIÓN Y MEJORAMIENTO DE LOS SERVICIOS DE AGUA POTABLE, DRENAJE Y SANEAMIENTO.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495,454,851.57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495,454,851.57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PROMOC</w:t>
            </w: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IÓN, FOMENTO Y DIFUSIÓN DE LAS DIVERSIDADES CULTURALES Y BIOCULTURALES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182,655,689.30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182,655,689.30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EFICIENCIA DEL GASTO PÚBLICO PARA RESULTADOS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155,759,257.30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155,759,257.30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PRODUCCIÓN Y PRODUCTIVIDAD FORESTAL SUSTENTABLE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13,624,261.00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13,624,261.00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GESTIÓN INTEGRAL DE RIESGOS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14,412,179.94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14,412,179.94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PROMOCIÓN Y FOMENTO DE LAS POLÍTICAS PÚBLICAS IGUALITARIAS PARA MUJERES Y HOMBRES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18,290,782.95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18,290,782.95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POLÍTICA TRANSVERSAL DE ATENCIÓN INTEGRAL DE LOS </w:t>
            </w: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DERECHOS HUMANOS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12,670,713.03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12,670,713.03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VINCULACIÓN DE LAS INSTITUCIONES DE NIVEL SUPERIOR CON EL SECTOR PRODUCTIVO Y SOCIAL.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39,587,166.09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21,170,196.67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60,757,362.76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DEFENSA Y PROTECCIÓN DE LOS DERECHOS HUMANOS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40,604,284.00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40,604,284.00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ATENCIÓN MÉDICA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1,374,942,623.17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6,158,676,022.26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7,533,618,645.43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CONSERVACIÓN DE ECOSISTEMAS Y PREVENCIÓN DEL DETERIORO AMBIENTAL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37,743,837.01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37,743,837.01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IMPULSO A LA ECONOMÍA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65,885,284.07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65,885,284.07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PROCURACIÓN GENERAL DE JUSTICIA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723,558,887.11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723,558,887.11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PARTICIPACIÓN COMUNITARIA PARA EL DESARROLLO HUMANO CON ASISTENCIA ALIMENTARIA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163,174,776.52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163,174,776.52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FORTALECIMIENTO DEL SISTEMA DE SALUD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530,982,082.18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530,982,082.18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PREVENCIÓN, SANCIÓN, TRANSPARENCIA, RENDICIÓN DE CUENTAS Y COMBATE A LA CORRUPCIÓN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69,390,751.42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69,390,751.42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DESARROLLO Y FORTALECIMIENTO DE LAS CAPACIDADES DE LOS MUNICIPIOS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146,547,416.96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146,547,416.96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DEFENSORÍA </w:t>
            </w: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JURÍDICA Y JUSTICIA LABORAL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131,424,735.58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131,424,735.58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PREVENCIÓN Y PROMOCIÓN DE LA SALUD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1,814,534.38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287,098,670.56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288,913,204.94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VIGILANCIA Y FISCALIZACIÓN EN EL USO DE LOS RECURSOS PÚBLICOS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92,497,562.63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92,497,562.63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lastRenderedPageBreak/>
              <w:t>INCLUSIÓN SOCIAL PARA EL BIENESTAR DEL ESTADO DE OAXACA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99,116,198.65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99,116,198.65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PREVENCIÓN Y RESOLUCIÓN DE CONFLICTOS EN LA PRESTACIÓN DE LOS SERVICIOS DE SALUD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12,073,176.00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12,073,176.00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PROMOCIÓN, RECREACIÓN Y FOMENTO DE ACTIVIDAD </w:t>
            </w: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FÍSICA Y DEPORTE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59,100,353.87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59,100,353.87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PRODUCCIÓN, TRANSMISIÓN Y COBERTURA DE RADIO, TELEVISIÓN Y TELECOMUNICACIONES PÚBLICAS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57,859,970.35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57,859,970.35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DIFUSIÓN DE ACCIONES, PROGRAMAS Y POLÍTICAS GUBERNAMENTALES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278,090,511.51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278,090,511.51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FORTALECIMIENTO DE LAS ACTIVIDADES DEL PODER EJECUTIVO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300,995,012.02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300,995,012.02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MÁS OAXACA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9,190,960.00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9,190,960.00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FORMACIÓN Y DESARROLLO PROFESIONAL DOCENTE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476,031,316.94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476,031,316.94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ADMINISTRACIÓN ESTRATÉGICA EN EL QUEHACER EDUCATIVO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1,611,336,606.64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1,611,336,606.64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ADMINISTRACIÓN Y ACCESO A LA JUSTICIA EN MATERIA AMBIENTAL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314,220.40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314,220.40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CAMBIO CLIMÁTICO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299,070.40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299,070.40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ORDENAMIENTO ECOLÓGICO </w:t>
            </w: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TERRITORIAL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115,500.00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115,500.00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FOMENTO A LA INVERSIÓN EN ENERGÍAS RENOVABLES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365,435.20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365,435.20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CONSERVACIÓN Y RESTAURACIÓN FORESTAL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8,688,320.89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8,688,320.89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GESTIÓN INTEGRAL DE RESIDUOS SÓLIDOS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3,545,849.18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3,545,849.18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DESARROLLO DE PROYECTOS DE ENERGÍAS RENOVABLES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503,000.00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503,000.00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ORDENAMIENTO TERRITORIAL Y DESARROLLO URBANO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4,245,784.85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4,245,784.85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PLANEACIÓN TURÍSTICA Y DESARROLLO ESTRATÉGICO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11,529,111.85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11,529,111.85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lastRenderedPageBreak/>
              <w:t>PROFESIONALIZACIÓN TURÍSTICA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22,532,263.69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22,532,263.69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>COMERCIALIZACIÓN TURÍSTICA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3,996,429.36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3,996,429.36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AMPLIACIÓN DE LA COBERTURA DE LA EDUCACIÓN MEDIA SUPERIOR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1,291,831,420.28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1,126,441,281.65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2,418,272,701.93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SALVAGUARDA DEL</w:t>
            </w: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 xml:space="preserve"> PATRIMONIO CULTURAL MATERIAL E INMATERIAL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7,578,217.02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7,578,217.02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DESARROLLO SUSTENTABLE Y SOSTENIBLE DE LA PRODUCCIÓN CULTURAL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32,396,205.27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32,396,205.27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FORTALECIMIENTO A LA INFRAESTRUCTURA FÍSICA EDUCATIVA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30,165,077.70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30,165,077.70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auto" w:fill="auto"/>
            <w:vAlign w:val="center"/>
            <w:hideMark/>
          </w:tcPr>
          <w:p w:rsidR="0003304D" w:rsidRPr="00D129D3" w:rsidRDefault="00BB5A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MX" w:eastAsia="es-MX"/>
              </w:rPr>
            </w:pPr>
            <w:r w:rsidRPr="00D129D3">
              <w:rPr>
                <w:rFonts w:ascii="Calibri" w:eastAsia="Times New Roman" w:hAnsi="Calibri" w:cs="Calibri"/>
                <w:color w:val="000000"/>
                <w:lang w:val="es-MX" w:eastAsia="es-MX"/>
              </w:rPr>
              <w:t>APROVECHAMIENTO SUSTENTABLE DE FACTORES PRODUCTIVOS DEL ESTADO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121,827,654.82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0.00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color w:val="000000"/>
                <w:lang w:eastAsia="es-MX"/>
              </w:rPr>
              <w:t xml:space="preserve">121,827,654.82 </w:t>
            </w:r>
          </w:p>
        </w:tc>
      </w:tr>
      <w:tr w:rsidR="0003304D">
        <w:trPr>
          <w:trHeight w:val="567"/>
        </w:trPr>
        <w:tc>
          <w:tcPr>
            <w:tcW w:w="0" w:type="auto"/>
            <w:shd w:val="clear" w:color="000000" w:fill="D0CECE"/>
            <w:vAlign w:val="center"/>
            <w:hideMark/>
          </w:tcPr>
          <w:p w:rsidR="0003304D" w:rsidRDefault="00BB5A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>TOTAL GENERAL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14,303,442,880.27 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33,000,562,674.77 </w:t>
            </w:r>
          </w:p>
        </w:tc>
        <w:tc>
          <w:tcPr>
            <w:tcW w:w="0" w:type="auto"/>
            <w:shd w:val="clear" w:color="000000" w:fill="D0CECE"/>
            <w:noWrap/>
            <w:vAlign w:val="center"/>
            <w:hideMark/>
          </w:tcPr>
          <w:p w:rsidR="0003304D" w:rsidRDefault="00BB5A7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MX"/>
              </w:rPr>
              <w:t xml:space="preserve">47,304,005,555.04 </w:t>
            </w:r>
          </w:p>
        </w:tc>
      </w:tr>
    </w:tbl>
    <w:p w:rsidR="0003304D" w:rsidRDefault="0003304D" w:rsidP="00D129D3">
      <w:pPr>
        <w:rPr>
          <w:b/>
          <w:lang w:val="es-MX"/>
        </w:rPr>
      </w:pPr>
    </w:p>
    <w:sectPr w:rsidR="0003304D">
      <w:headerReference w:type="default" r:id="rId7"/>
      <w:footerReference w:type="default" r:id="rId8"/>
      <w:pgSz w:w="12240" w:h="15840" w:code="1"/>
      <w:pgMar w:top="34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76" w:rsidRDefault="00BB5A76">
      <w:pPr>
        <w:spacing w:after="0" w:line="240" w:lineRule="auto"/>
      </w:pPr>
      <w:r>
        <w:separator/>
      </w:r>
    </w:p>
  </w:endnote>
  <w:endnote w:type="continuationSeparator" w:id="0">
    <w:p w:rsidR="00BB5A76" w:rsidRDefault="00BB5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38589"/>
      <w:docPartObj>
        <w:docPartGallery w:val="Page Numbers (Bottom of Page)"/>
        <w:docPartUnique/>
      </w:docPartObj>
    </w:sdtPr>
    <w:sdtEndPr/>
    <w:sdtContent>
      <w:p w:rsidR="0003304D" w:rsidRPr="00D129D3" w:rsidRDefault="00BB5A76">
        <w:pPr>
          <w:pStyle w:val="Piedepgina"/>
          <w:rPr>
            <w:lang w:val="es-MX"/>
          </w:rPr>
        </w:pPr>
        <w:r w:rsidRPr="00D129D3">
          <w:rPr>
            <w:lang w:val="es-MX"/>
          </w:rPr>
          <w:t xml:space="preserve">ANEXO </w:t>
        </w:r>
        <w:r w:rsidR="00D129D3">
          <w:rPr>
            <w:lang w:val="es-MX"/>
          </w:rPr>
          <w:t>4</w:t>
        </w:r>
        <w:r w:rsidRPr="00D129D3">
          <w:rPr>
            <w:lang w:val="es-MX"/>
          </w:rPr>
          <w:t xml:space="preserve"> DEL DECRETO 884 PRESUPUESTO DE EGRESOS DEL ESTADO</w:t>
        </w:r>
      </w:p>
    </w:sdtContent>
  </w:sdt>
  <w:p w:rsidR="0003304D" w:rsidRPr="00D129D3" w:rsidRDefault="0003304D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76" w:rsidRDefault="00BB5A76">
      <w:pPr>
        <w:spacing w:after="0" w:line="240" w:lineRule="auto"/>
      </w:pPr>
      <w:r>
        <w:separator/>
      </w:r>
    </w:p>
  </w:footnote>
  <w:footnote w:type="continuationSeparator" w:id="0">
    <w:p w:rsidR="00BB5A76" w:rsidRDefault="00BB5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304D" w:rsidRDefault="00BB5A76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704832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-254635</wp:posOffset>
              </wp:positionV>
              <wp:extent cx="2726690" cy="1765935"/>
              <wp:effectExtent l="0" t="0" r="0" b="5715"/>
              <wp:wrapNone/>
              <wp:docPr id="1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26690" cy="1765935"/>
                        <a:chOff x="0" y="0"/>
                        <a:chExt cx="27266" cy="17657"/>
                      </a:xfrm>
                    </wpg:grpSpPr>
                    <pic:pic xmlns:pic="http://schemas.openxmlformats.org/drawingml/2006/picture">
                      <pic:nvPicPr>
                        <pic:cNvPr id="16" name="16 Imagen" descr="escud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38" y="0"/>
                          <a:ext cx="9250" cy="90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8719"/>
                          <a:ext cx="27266" cy="8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304D" w:rsidRPr="00D129D3" w:rsidRDefault="00BB5A76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129D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GOBIERNO CONSTITUCIONAL</w:t>
                            </w:r>
                          </w:p>
                          <w:p w:rsidR="0003304D" w:rsidRPr="00D129D3" w:rsidRDefault="00BB5A76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129D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DEL</w:t>
                            </w:r>
                          </w:p>
                          <w:p w:rsidR="0003304D" w:rsidRPr="00D129D3" w:rsidRDefault="00BB5A76">
                            <w:pPr>
                              <w:spacing w:after="16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129D3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MX"/>
                              </w:rPr>
                              <w:t>ESTADO DE OAXACA</w:t>
                            </w:r>
                          </w:p>
                          <w:p w:rsidR="0003304D" w:rsidRDefault="00BB5A76">
                            <w:pPr>
                              <w:spacing w:after="160"/>
                              <w:jc w:val="center"/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  <w:t>P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pacing w:val="-10"/>
                                <w:sz w:val="25"/>
                                <w:szCs w:val="25"/>
                              </w:rPr>
                              <w:t>OD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  <w:t>ER L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pacing w:val="-10"/>
                                <w:sz w:val="25"/>
                                <w:szCs w:val="25"/>
                              </w:rPr>
                              <w:t>EG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  <w:t>ISLATI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pacing w:val="-16"/>
                                <w:sz w:val="25"/>
                                <w:szCs w:val="25"/>
                              </w:rPr>
                              <w:t>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_x0000_s1032" style="position:absolute;margin-left:-43.5pt;margin-top:-20.05pt;width:214.7pt;height:139.05pt;z-index:251704832;mso-width-relative:margin;mso-height-relative:margin" coordsize="27266,17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6 Imagen" o:spid="_x0000_s1033" type="#_x0000_t75" alt="escudo.jpg" style="position:absolute;left:9038;width:9250;height:9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w1BTCAAAA2wAAAA8AAABkcnMvZG93bnJldi54bWxET01rwkAQvRf8D8sI3uomHlKJrhIFW2+t&#10;VpHeptlpNjQ7G7IbTf99tyD0No/3Ocv1YBtxpc7XjhWk0wQEcel0zZWC0/vucQ7CB2SNjWNS8EMe&#10;1qvRwxJz7W58oOsxVCKGsM9RgQmhzaX0pSGLfupa4sh9uc5iiLCrpO7wFsNtI2dJkkmLNccGgy1t&#10;DZXfx94q0Cb1ffExf33+LM7D5q14SZ/Si1KT8VAsQAQawr/47t7rOD+Dv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MNQUwgAAANsAAAAPAAAAAAAAAAAAAAAAAJ8C&#10;AABkcnMvZG93bnJldi54bWxQSwUGAAAAAAQABAD3AAAAjgMAAAAA&#10;">
                <v:imagedata r:id="rId2" o:title="escu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4" type="#_x0000_t202" style="position:absolute;top:8719;width:27266;height:8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GOBIERNO CONSTITUCIONAL</w:t>
                      </w:r>
                    </w:p>
                    <w:p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DEL</w:t>
                      </w:r>
                    </w:p>
                    <w:p>
                      <w:pPr>
                        <w:spacing w:after="16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ESTADO DE OAXACA</w:t>
                      </w:r>
                    </w:p>
                    <w:p>
                      <w:pPr>
                        <w:spacing w:after="160"/>
                        <w:jc w:val="center"/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  <w:t>P</w:t>
                      </w:r>
                      <w:r>
                        <w:rPr>
                          <w:rFonts w:ascii="Rockwell" w:hAnsi="Rockwell" w:cs="Courier New"/>
                          <w:b/>
                          <w:spacing w:val="-10"/>
                          <w:sz w:val="25"/>
                          <w:szCs w:val="25"/>
                        </w:rPr>
                        <w:t>OD</w:t>
                      </w:r>
                      <w:r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  <w:t>ER L</w:t>
                      </w:r>
                      <w:r>
                        <w:rPr>
                          <w:rFonts w:ascii="Rockwell" w:hAnsi="Rockwell" w:cs="Courier New"/>
                          <w:b/>
                          <w:spacing w:val="-10"/>
                          <w:sz w:val="25"/>
                          <w:szCs w:val="25"/>
                        </w:rPr>
                        <w:t>EG</w:t>
                      </w:r>
                      <w:r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  <w:t>ISLATI</w:t>
                      </w:r>
                      <w:r>
                        <w:rPr>
                          <w:rFonts w:ascii="Rockwell" w:hAnsi="Rockwell" w:cs="Courier New"/>
                          <w:b/>
                          <w:spacing w:val="-16"/>
                          <w:sz w:val="25"/>
                          <w:szCs w:val="25"/>
                        </w:rPr>
                        <w:t>VO</w:t>
                      </w:r>
                    </w:p>
                  </w:txbxContent>
                </v:textbox>
              </v:shape>
            </v:group>
          </w:pict>
        </mc:Fallback>
      </mc:AlternateContent>
    </w:r>
    <w:r>
      <w:t xml:space="preserve">                                                        </w:t>
    </w:r>
  </w:p>
  <w:p w:rsidR="0003304D" w:rsidRDefault="00BB5A76">
    <w:pPr>
      <w:pStyle w:val="Encabezado"/>
      <w:tabs>
        <w:tab w:val="clear" w:pos="4419"/>
        <w:tab w:val="clear" w:pos="8838"/>
        <w:tab w:val="left" w:pos="2775"/>
      </w:tabs>
      <w:ind w:left="-567"/>
    </w:pPr>
    <w:r>
      <w:tab/>
    </w:r>
  </w:p>
  <w:sdt>
    <w:sdtPr>
      <w:id w:val="-994331898"/>
      <w:docPartObj>
        <w:docPartGallery w:val="Page Numbers (Bottom of Page)"/>
        <w:docPartUnique/>
      </w:docPartObj>
    </w:sdtPr>
    <w:sdtEndPr/>
    <w:sdtContent>
      <w:p w:rsidR="0003304D" w:rsidRDefault="00BB5A76">
        <w:pPr>
          <w:pStyle w:val="Piedepgina"/>
        </w:pPr>
      </w:p>
    </w:sdtContent>
  </w:sdt>
  <w:p w:rsidR="0003304D" w:rsidRDefault="0003304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4D"/>
    <w:rsid w:val="0003304D"/>
    <w:rsid w:val="00BB5A76"/>
    <w:rsid w:val="00D1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68">
    <w:name w:val="xl68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69">
    <w:name w:val="xl69"/>
    <w:basedOn w:val="Normal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0">
    <w:name w:val="xl70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1">
    <w:name w:val="xl71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2">
    <w:name w:val="xl7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3">
    <w:name w:val="xl73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4">
    <w:name w:val="xl74"/>
    <w:basedOn w:val="Normal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5">
    <w:name w:val="xl75"/>
    <w:basedOn w:val="Normal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6">
    <w:name w:val="xl76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7">
    <w:name w:val="xl77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8">
    <w:name w:val="xl78"/>
    <w:basedOn w:val="Normal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9">
    <w:name w:val="xl79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0">
    <w:name w:val="xl80"/>
    <w:basedOn w:val="Normal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1">
    <w:name w:val="xl81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2">
    <w:name w:val="xl82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3">
    <w:name w:val="xl83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4">
    <w:name w:val="xl84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5">
    <w:name w:val="xl85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6">
    <w:name w:val="xl86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7">
    <w:name w:val="xl87"/>
    <w:basedOn w:val="Normal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8">
    <w:name w:val="xl88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9">
    <w:name w:val="xl8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0">
    <w:name w:val="xl9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91">
    <w:name w:val="xl91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2">
    <w:name w:val="xl92"/>
    <w:basedOn w:val="Normal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pPr>
      <w:widowControl/>
      <w:spacing w:after="160" w:line="259" w:lineRule="auto"/>
      <w:ind w:left="720"/>
      <w:contextualSpacing/>
    </w:pPr>
    <w:rPr>
      <w:rFonts w:eastAsiaTheme="minorHAnsi"/>
      <w:kern w:val="0"/>
      <w:sz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68">
    <w:name w:val="xl68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69">
    <w:name w:val="xl69"/>
    <w:basedOn w:val="Normal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0">
    <w:name w:val="xl70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1">
    <w:name w:val="xl71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2">
    <w:name w:val="xl7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3">
    <w:name w:val="xl73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4">
    <w:name w:val="xl74"/>
    <w:basedOn w:val="Normal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5">
    <w:name w:val="xl75"/>
    <w:basedOn w:val="Normal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6">
    <w:name w:val="xl76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7">
    <w:name w:val="xl77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8">
    <w:name w:val="xl78"/>
    <w:basedOn w:val="Normal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9">
    <w:name w:val="xl79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0">
    <w:name w:val="xl80"/>
    <w:basedOn w:val="Normal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1">
    <w:name w:val="xl81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2">
    <w:name w:val="xl82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3">
    <w:name w:val="xl83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4">
    <w:name w:val="xl84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5">
    <w:name w:val="xl85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6">
    <w:name w:val="xl86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7">
    <w:name w:val="xl87"/>
    <w:basedOn w:val="Normal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8">
    <w:name w:val="xl88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9">
    <w:name w:val="xl8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0">
    <w:name w:val="xl9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91">
    <w:name w:val="xl91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2">
    <w:name w:val="xl92"/>
    <w:basedOn w:val="Normal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pPr>
      <w:widowControl/>
      <w:spacing w:after="160" w:line="259" w:lineRule="auto"/>
      <w:ind w:left="720"/>
      <w:contextualSpacing/>
    </w:pPr>
    <w:rPr>
      <w:rFonts w:eastAsiaTheme="minorHAnsi"/>
      <w:kern w:val="0"/>
      <w:sz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1059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Jaque</cp:lastModifiedBy>
  <cp:revision>3</cp:revision>
  <cp:lastPrinted>2019-12-24T19:11:00Z</cp:lastPrinted>
  <dcterms:created xsi:type="dcterms:W3CDTF">2020-01-15T19:46:00Z</dcterms:created>
  <dcterms:modified xsi:type="dcterms:W3CDTF">2020-01-16T17:22:00Z</dcterms:modified>
</cp:coreProperties>
</file>